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CA6" w:rsidRPr="00333BD5" w:rsidRDefault="005A3CA6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333BD5">
        <w:rPr>
          <w:rFonts w:ascii="Times New Roman" w:hAnsi="Times New Roman"/>
          <w:b/>
        </w:rPr>
        <w:t>ОТЧЕТ</w:t>
      </w:r>
    </w:p>
    <w:p w:rsidR="008E2BBA" w:rsidRPr="00333BD5" w:rsidRDefault="008E2BBA" w:rsidP="008E2BBA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333BD5">
        <w:rPr>
          <w:rFonts w:ascii="Times New Roman" w:hAnsi="Times New Roman"/>
        </w:rPr>
        <w:t xml:space="preserve">о проведении оценки регулирующего воздействия проекта нормативного акта, устанавливающего </w:t>
      </w:r>
      <w:r w:rsidRPr="00333BD5">
        <w:rPr>
          <w:rFonts w:ascii="Times New Roman" w:eastAsia="Calibri" w:hAnsi="Times New Roman"/>
          <w:lang w:eastAsia="en-US"/>
        </w:rPr>
        <w:t>новые или изменяющего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proofErr w:type="gramEnd"/>
    </w:p>
    <w:p w:rsidR="005A3CA6" w:rsidRPr="00333BD5" w:rsidRDefault="005A3CA6" w:rsidP="00505177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000"/>
      </w:tblPr>
      <w:tblGrid>
        <w:gridCol w:w="3136"/>
        <w:gridCol w:w="3126"/>
        <w:gridCol w:w="3592"/>
      </w:tblGrid>
      <w:tr w:rsidR="005A3CA6" w:rsidRPr="00333BD5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CA6" w:rsidRPr="00333BD5" w:rsidRDefault="002300EF" w:rsidP="002300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CF0C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мая</w:t>
            </w:r>
            <w:r w:rsidR="00107791" w:rsidRPr="00333BD5">
              <w:rPr>
                <w:rFonts w:ascii="Times New Roman" w:hAnsi="Times New Roman"/>
              </w:rPr>
              <w:t xml:space="preserve"> </w:t>
            </w:r>
            <w:r w:rsidR="005A3CA6" w:rsidRPr="00333BD5">
              <w:rPr>
                <w:rFonts w:ascii="Times New Roman" w:hAnsi="Times New Roman"/>
              </w:rPr>
              <w:t>20</w:t>
            </w:r>
            <w:r w:rsidR="00577C3A" w:rsidRPr="00333BD5">
              <w:rPr>
                <w:rFonts w:ascii="Times New Roman" w:hAnsi="Times New Roman"/>
              </w:rPr>
              <w:t>2</w:t>
            </w:r>
            <w:r w:rsidR="00A57869">
              <w:rPr>
                <w:rFonts w:ascii="Times New Roman" w:hAnsi="Times New Roman"/>
              </w:rPr>
              <w:t>5</w:t>
            </w:r>
            <w:r w:rsidR="005A3CA6" w:rsidRPr="00333BD5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5A3CA6" w:rsidRPr="00333BD5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CA6" w:rsidRPr="00333BD5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3BD5">
              <w:rPr>
                <w:rFonts w:ascii="Times New Roman" w:hAnsi="Times New Roman"/>
              </w:rPr>
              <w:t>г. Абакан</w:t>
            </w:r>
          </w:p>
        </w:tc>
      </w:tr>
    </w:tbl>
    <w:p w:rsidR="005A3CA6" w:rsidRPr="00333BD5" w:rsidRDefault="005A3CA6" w:rsidP="00505177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4"/>
      </w:tblGrid>
      <w:tr w:rsidR="005A3CA6" w:rsidRPr="00333BD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333BD5" w:rsidRDefault="005A3CA6" w:rsidP="00EF69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333BD5">
              <w:rPr>
                <w:rFonts w:ascii="Times New Roman" w:hAnsi="Times New Roman"/>
              </w:rPr>
              <w:t>Настоящий отчет подготовлен в соответствии</w:t>
            </w:r>
            <w:r w:rsidR="00AD723F">
              <w:rPr>
                <w:rFonts w:ascii="Times New Roman" w:hAnsi="Times New Roman"/>
              </w:rPr>
              <w:t xml:space="preserve"> с требованиями п. 2.</w:t>
            </w:r>
            <w:r w:rsidR="00EF69E2">
              <w:rPr>
                <w:rFonts w:ascii="Times New Roman" w:hAnsi="Times New Roman"/>
              </w:rPr>
              <w:t>4</w:t>
            </w:r>
            <w:r w:rsidR="00AD723F">
              <w:rPr>
                <w:rFonts w:ascii="Times New Roman" w:hAnsi="Times New Roman"/>
              </w:rPr>
              <w:t xml:space="preserve"> Порядка </w:t>
            </w:r>
            <w:r w:rsidRPr="00333BD5">
              <w:rPr>
                <w:rFonts w:ascii="Times New Roman" w:hAnsi="Times New Roman"/>
              </w:rPr>
              <w:t>проведения оценки регулирующего воздействия проектов нормативных правовых актов Совета депутатов города Абакана и экспертизы нормативных правовых актов Совета депутатов города Абакана, затрагивающих вопросы осуществления предпринимательской и инвестиционной деятельности, утвержденного Решением Совета депутатов города Абакана от 23.12.2014 №188</w:t>
            </w:r>
            <w:r w:rsidR="00AD723F">
              <w:rPr>
                <w:rFonts w:ascii="Times New Roman" w:hAnsi="Times New Roman"/>
              </w:rPr>
              <w:t xml:space="preserve"> (в редакции от 27.06.2023)</w:t>
            </w:r>
            <w:r w:rsidRPr="00333BD5">
              <w:rPr>
                <w:rFonts w:ascii="Times New Roman" w:hAnsi="Times New Roman"/>
              </w:rPr>
              <w:t xml:space="preserve">. </w:t>
            </w:r>
            <w:proofErr w:type="gramEnd"/>
          </w:p>
        </w:tc>
      </w:tr>
    </w:tbl>
    <w:p w:rsidR="005A3CA6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CF488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Наименование проекта нормативного акта, в отношении которого проводится процедура оценки регулирующего воздействия:</w:t>
            </w:r>
          </w:p>
        </w:tc>
      </w:tr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CF488F">
            <w:pPr>
              <w:spacing w:after="0" w:line="240" w:lineRule="auto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Решение Совета депутатов города Абакана «О внесении изменений в Правила землепользования и </w:t>
            </w:r>
            <w:proofErr w:type="gramStart"/>
            <w:r w:rsidRPr="000F3694">
              <w:rPr>
                <w:rFonts w:ascii="Times New Roman" w:hAnsi="Times New Roman"/>
              </w:rPr>
              <w:t>застройки города</w:t>
            </w:r>
            <w:proofErr w:type="gramEnd"/>
            <w:r w:rsidRPr="000F3694">
              <w:rPr>
                <w:rFonts w:ascii="Times New Roman" w:hAnsi="Times New Roman"/>
              </w:rPr>
              <w:t xml:space="preserve"> Абакана, утвержденные Решением Совета депутатов города Абакана от 24.12.2019 № 134» (далее – Правила)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Разработчик проекта нормативного акта:</w:t>
            </w:r>
          </w:p>
        </w:tc>
      </w:tr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Департамент градостроительства, архитектуры и землеустройства Администрации города Абакана.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710CA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Ответственное лицо (Ф.И.О., должность, телефон, адрес электронной почты):</w:t>
            </w:r>
          </w:p>
        </w:tc>
      </w:tr>
      <w:tr w:rsidR="00CF488F" w:rsidRPr="000F3694" w:rsidTr="00710CA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CF488F">
            <w:pPr>
              <w:pStyle w:val="2"/>
              <w:ind w:firstLine="0"/>
              <w:jc w:val="left"/>
              <w:rPr>
                <w:szCs w:val="22"/>
              </w:rPr>
            </w:pPr>
            <w:r w:rsidRPr="000F3694">
              <w:rPr>
                <w:szCs w:val="22"/>
              </w:rPr>
              <w:t xml:space="preserve">Крылова Светлана Владимировна – заместитель начальника ДГАЗ Администрации города Абакана - главный архитектор города, тел. (3902) 227595, электронная почта: </w:t>
            </w:r>
            <w:hyperlink r:id="rId6" w:history="1">
              <w:r w:rsidRPr="000F3694">
                <w:rPr>
                  <w:rStyle w:val="a7"/>
                  <w:szCs w:val="22"/>
                  <w:lang w:val="en-US"/>
                </w:rPr>
                <w:t>dgaz</w:t>
              </w:r>
              <w:r w:rsidRPr="000F3694">
                <w:rPr>
                  <w:rStyle w:val="a7"/>
                  <w:szCs w:val="22"/>
                </w:rPr>
                <w:t>@</w:t>
              </w:r>
              <w:r w:rsidRPr="000F3694">
                <w:rPr>
                  <w:rStyle w:val="a7"/>
                  <w:szCs w:val="22"/>
                  <w:lang w:val="en-US"/>
                </w:rPr>
                <w:t>r</w:t>
              </w:r>
              <w:r w:rsidRPr="000F3694">
                <w:rPr>
                  <w:rStyle w:val="a7"/>
                  <w:szCs w:val="22"/>
                </w:rPr>
                <w:t>-19.</w:t>
              </w:r>
              <w:r w:rsidRPr="000F3694">
                <w:rPr>
                  <w:rStyle w:val="a7"/>
                  <w:szCs w:val="22"/>
                  <w:lang w:val="en-US"/>
                </w:rPr>
                <w:t>ru</w:t>
              </w:r>
            </w:hyperlink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B47D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Вариант (варианты) решения проблемы и цель регулирования (принятия нормативного акта)</w:t>
            </w:r>
            <w:r w:rsidRPr="000F3694">
              <w:rPr>
                <w:rFonts w:ascii="Times New Roman" w:hAnsi="Times New Roman"/>
                <w:b/>
              </w:rPr>
              <w:t>:</w:t>
            </w:r>
          </w:p>
        </w:tc>
      </w:tr>
      <w:tr w:rsidR="00CF488F" w:rsidRPr="000F3694" w:rsidTr="00B47D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0F3694" w:rsidP="000F3694">
            <w:pPr>
              <w:pStyle w:val="a3"/>
              <w:tabs>
                <w:tab w:val="left" w:pos="1080"/>
              </w:tabs>
              <w:jc w:val="both"/>
              <w:rPr>
                <w:rFonts w:eastAsia="Calibri"/>
                <w:b w:val="0"/>
                <w:bCs w:val="0"/>
                <w:sz w:val="22"/>
                <w:szCs w:val="22"/>
              </w:rPr>
            </w:pPr>
            <w:r w:rsidRPr="000F3694">
              <w:rPr>
                <w:b w:val="0"/>
                <w:sz w:val="22"/>
                <w:szCs w:val="22"/>
              </w:rPr>
              <w:t>Н</w:t>
            </w:r>
            <w:r w:rsidR="00CF488F" w:rsidRPr="000F3694">
              <w:rPr>
                <w:b w:val="0"/>
                <w:sz w:val="22"/>
                <w:szCs w:val="22"/>
              </w:rPr>
              <w:t>есоответстви</w:t>
            </w:r>
            <w:r w:rsidRPr="000F3694">
              <w:rPr>
                <w:b w:val="0"/>
                <w:sz w:val="22"/>
                <w:szCs w:val="22"/>
              </w:rPr>
              <w:t>е</w:t>
            </w:r>
            <w:r w:rsidR="00CF488F" w:rsidRPr="000F3694">
              <w:rPr>
                <w:b w:val="0"/>
                <w:sz w:val="22"/>
                <w:szCs w:val="22"/>
              </w:rPr>
              <w:t xml:space="preserve"> территориального зонирования планируемому виду разрешенного использования, границам земельных участков и их планируемому развитию.</w:t>
            </w:r>
          </w:p>
        </w:tc>
      </w:tr>
    </w:tbl>
    <w:p w:rsidR="00CF488F" w:rsidRPr="000F3694" w:rsidRDefault="00CF488F">
      <w:pPr>
        <w:spacing w:after="0" w:line="240" w:lineRule="auto"/>
        <w:jc w:val="center"/>
        <w:rPr>
          <w:rFonts w:ascii="Times New Roman" w:hAnsi="Times New Roman"/>
        </w:rPr>
      </w:pPr>
    </w:p>
    <w:p w:rsidR="00CF488F" w:rsidRPr="000F3694" w:rsidRDefault="00CF488F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5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Вариант (варианты) решения проблемы и цель регулирования (принятия нормативного акта)</w:t>
            </w:r>
            <w:r w:rsidRPr="000F3694">
              <w:rPr>
                <w:rFonts w:ascii="Times New Roman" w:hAnsi="Times New Roman"/>
                <w:b/>
              </w:rPr>
              <w:t>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 w:rsidP="00710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55C" w:rsidRPr="0071055C" w:rsidRDefault="003104F2" w:rsidP="0071055C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F3694">
              <w:rPr>
                <w:rFonts w:eastAsia="Calibri"/>
                <w:sz w:val="22"/>
                <w:szCs w:val="22"/>
              </w:rPr>
              <w:t>1</w:t>
            </w:r>
            <w:r w:rsidR="008921B3" w:rsidRPr="000F3694">
              <w:rPr>
                <w:rFonts w:eastAsia="Calibri"/>
                <w:sz w:val="22"/>
                <w:szCs w:val="22"/>
              </w:rPr>
              <w:t>.</w:t>
            </w:r>
            <w:r w:rsidR="0071055C" w:rsidRPr="000D0B9E">
              <w:rPr>
                <w:sz w:val="22"/>
                <w:szCs w:val="22"/>
              </w:rPr>
              <w:t xml:space="preserve"> </w:t>
            </w:r>
            <w:r w:rsidR="0071055C">
              <w:rPr>
                <w:sz w:val="22"/>
                <w:szCs w:val="22"/>
              </w:rPr>
              <w:t>В</w:t>
            </w:r>
            <w:r w:rsidR="0071055C" w:rsidRPr="000D0B9E">
              <w:rPr>
                <w:sz w:val="22"/>
                <w:szCs w:val="22"/>
              </w:rPr>
              <w:t xml:space="preserve"> </w:t>
            </w:r>
            <w:r w:rsidR="0071055C">
              <w:rPr>
                <w:sz w:val="22"/>
                <w:szCs w:val="22"/>
              </w:rPr>
              <w:t xml:space="preserve">связи с внесением изменений в </w:t>
            </w:r>
            <w:r w:rsidR="0071055C" w:rsidRPr="000D0B9E">
              <w:rPr>
                <w:sz w:val="22"/>
                <w:szCs w:val="22"/>
              </w:rPr>
              <w:t>Градостроительный кодекс Российской Федерации и отдельные законодате</w:t>
            </w:r>
            <w:r w:rsidR="0071055C">
              <w:rPr>
                <w:sz w:val="22"/>
                <w:szCs w:val="22"/>
              </w:rPr>
              <w:t xml:space="preserve">льные акты Российской Федерации </w:t>
            </w:r>
            <w:r w:rsidR="0071055C" w:rsidRPr="000D0B9E">
              <w:rPr>
                <w:sz w:val="22"/>
                <w:szCs w:val="22"/>
              </w:rPr>
              <w:t xml:space="preserve">необходимо привести Правила землепользования и </w:t>
            </w:r>
            <w:proofErr w:type="gramStart"/>
            <w:r w:rsidR="0071055C" w:rsidRPr="000D0B9E">
              <w:rPr>
                <w:sz w:val="22"/>
                <w:szCs w:val="22"/>
              </w:rPr>
              <w:t>застройки города</w:t>
            </w:r>
            <w:proofErr w:type="gramEnd"/>
            <w:r w:rsidR="0071055C" w:rsidRPr="000D0B9E">
              <w:rPr>
                <w:sz w:val="22"/>
                <w:szCs w:val="22"/>
              </w:rPr>
              <w:t xml:space="preserve"> Абакана, утвержденные Решением Совета депутатов города Абакана от 24.12.2019 № 134 в соответствие федеральному законодательству.</w:t>
            </w:r>
          </w:p>
          <w:p w:rsidR="004E6E30" w:rsidRPr="000F3694" w:rsidRDefault="0071055C" w:rsidP="0071055C">
            <w:pPr>
              <w:pStyle w:val="a3"/>
              <w:tabs>
                <w:tab w:val="left" w:pos="1080"/>
              </w:tabs>
              <w:jc w:val="both"/>
              <w:rPr>
                <w:rFonts w:eastAsia="Calibri"/>
                <w:b w:val="0"/>
                <w:bCs w:val="0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sz w:val="22"/>
                <w:szCs w:val="22"/>
              </w:rPr>
              <w:t xml:space="preserve">2. </w:t>
            </w:r>
            <w:r w:rsidR="003610EE" w:rsidRPr="000F3694">
              <w:rPr>
                <w:b w:val="0"/>
                <w:sz w:val="22"/>
                <w:szCs w:val="22"/>
              </w:rPr>
              <w:t>Устранение несоответствия территориального зонирования планируемому виду разрешенного использования, границам земельных участков и их планируемому развитию.</w:t>
            </w:r>
          </w:p>
          <w:p w:rsidR="000A5065" w:rsidRPr="000F3694" w:rsidRDefault="0071055C" w:rsidP="0071055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16FF2" w:rsidRPr="000F3694">
              <w:rPr>
                <w:rFonts w:ascii="Times New Roman" w:hAnsi="Times New Roman"/>
              </w:rPr>
              <w:t>.</w:t>
            </w:r>
            <w:r w:rsidR="00216FF2" w:rsidRPr="0071055C">
              <w:rPr>
                <w:rFonts w:ascii="Times New Roman" w:hAnsi="Times New Roman"/>
              </w:rPr>
              <w:t xml:space="preserve"> </w:t>
            </w:r>
            <w:r w:rsidR="005D2F4B" w:rsidRPr="000F3694">
              <w:rPr>
                <w:rFonts w:ascii="Times New Roman" w:hAnsi="Times New Roman"/>
              </w:rPr>
              <w:t>Внесение изменений в</w:t>
            </w:r>
            <w:r w:rsidR="004F62A1" w:rsidRPr="000F3694">
              <w:rPr>
                <w:rFonts w:ascii="Times New Roman" w:hAnsi="Times New Roman"/>
              </w:rPr>
              <w:t xml:space="preserve"> статью 83 </w:t>
            </w:r>
            <w:r w:rsidR="005D2F4B" w:rsidRPr="000F3694">
              <w:rPr>
                <w:rFonts w:ascii="Times New Roman" w:hAnsi="Times New Roman"/>
              </w:rPr>
              <w:t>в части описания границ территориальных зон</w:t>
            </w:r>
            <w:r w:rsidR="004F62A1" w:rsidRPr="000F3694">
              <w:rPr>
                <w:rFonts w:ascii="Times New Roman" w:hAnsi="Times New Roman"/>
              </w:rPr>
              <w:t xml:space="preserve">. </w:t>
            </w:r>
          </w:p>
        </w:tc>
      </w:tr>
    </w:tbl>
    <w:p w:rsidR="005A3CA6" w:rsidRPr="000F3694" w:rsidRDefault="005A3CA6" w:rsidP="0071055C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6"/>
        <w:gridCol w:w="9048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6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Основные группы участников отношений, интересы которых будут затронуты принятием нормативного акта</w:t>
            </w:r>
            <w:r w:rsidRPr="000F3694">
              <w:rPr>
                <w:rFonts w:ascii="Times New Roman" w:hAnsi="Times New Roman"/>
                <w:b/>
              </w:rPr>
              <w:t>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A84E3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F3694">
              <w:rPr>
                <w:rFonts w:ascii="Times New Roman" w:hAnsi="Times New Roman"/>
              </w:rPr>
              <w:t xml:space="preserve">Субъекты предпринимательской </w:t>
            </w:r>
            <w:r w:rsidRPr="000F3694">
              <w:rPr>
                <w:rFonts w:ascii="Times New Roman" w:eastAsia="Calibri" w:hAnsi="Times New Roman"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</w:rPr>
              <w:t xml:space="preserve">: индивидуальные предприниматели и юридические лица, заинтересованные </w:t>
            </w:r>
            <w:r w:rsidR="005A3CA6" w:rsidRPr="000F3694">
              <w:rPr>
                <w:rFonts w:ascii="Times New Roman" w:hAnsi="Times New Roman"/>
                <w:lang w:eastAsia="en-US"/>
              </w:rPr>
              <w:t>в расширении сферы предпринимательской деятельности</w:t>
            </w:r>
            <w:r w:rsidRPr="000F3694">
              <w:rPr>
                <w:rFonts w:ascii="Times New Roman" w:hAnsi="Times New Roman"/>
                <w:lang w:eastAsia="en-US"/>
              </w:rPr>
              <w:t xml:space="preserve"> и</w:t>
            </w:r>
            <w:r w:rsidRPr="000F3694">
              <w:rPr>
                <w:rFonts w:ascii="Times New Roman" w:eastAsia="Calibri" w:hAnsi="Times New Roman"/>
                <w:lang w:eastAsia="en-US"/>
              </w:rPr>
              <w:t xml:space="preserve"> иной экономической деятельности</w:t>
            </w:r>
            <w:r w:rsidR="005A3CA6" w:rsidRPr="000F3694">
              <w:rPr>
                <w:rFonts w:ascii="Times New Roman" w:hAnsi="Times New Roman"/>
                <w:lang w:eastAsia="en-US"/>
              </w:rPr>
              <w:t>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7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  <w:b/>
                <w:bCs/>
              </w:rPr>
              <w:t>Изменение функций, полномочий и прав органов местного самоуправления города Абакана в результате принятия нормативного акта: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5A3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Принятие данного нормативного акта не меняет функции, полномочия и права органов местного самоуправления.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8"/>
        <w:gridCol w:w="9046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lastRenderedPageBreak/>
              <w:t>8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Оценка расходов и доходов бюджета города Абакана: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5A3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Внесенные изменения не имеют отношения к расходам и доходам бюджета города Абакана.</w:t>
            </w:r>
          </w:p>
        </w:tc>
      </w:tr>
    </w:tbl>
    <w:p w:rsidR="005A3CA6" w:rsidRPr="00333BD5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6"/>
        <w:gridCol w:w="9048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9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A8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 xml:space="preserve">Новые обязанности, запреты или ограничения для субъектов предпринимательской </w:t>
            </w:r>
            <w:r w:rsidRPr="000F3694">
              <w:rPr>
                <w:rFonts w:ascii="Times New Roman" w:eastAsia="Calibri" w:hAnsi="Times New Roman"/>
                <w:b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5A3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Не предусматриваются.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9"/>
        <w:gridCol w:w="9045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10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A8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 xml:space="preserve">Оценка дополнительных расходов субъектов предпринимательской </w:t>
            </w:r>
            <w:r w:rsidRPr="000F3694">
              <w:rPr>
                <w:rFonts w:ascii="Times New Roman" w:eastAsia="Calibri" w:hAnsi="Times New Roman"/>
                <w:b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A84E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Каких-либо дополнительных расходов субъектов предпринимательской </w:t>
            </w:r>
            <w:r w:rsidRPr="000F3694">
              <w:rPr>
                <w:rFonts w:ascii="Times New Roman" w:eastAsia="Calibri" w:hAnsi="Times New Roman"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</w:rPr>
              <w:t xml:space="preserve"> принятие данного нормативного акта не повлечет</w:t>
            </w:r>
            <w:r w:rsidR="005B70CB" w:rsidRPr="000F3694">
              <w:rPr>
                <w:rFonts w:ascii="Times New Roman" w:hAnsi="Times New Roman"/>
              </w:rPr>
              <w:t>.</w:t>
            </w:r>
            <w:r w:rsidRPr="000F3694">
              <w:rPr>
                <w:rFonts w:ascii="Times New Roman" w:hAnsi="Times New Roman"/>
              </w:rPr>
              <w:t xml:space="preserve"> 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9"/>
        <w:gridCol w:w="9045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 w:rsidP="000F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1</w:t>
            </w:r>
            <w:r w:rsidR="000F3694" w:rsidRPr="000F3694">
              <w:rPr>
                <w:rFonts w:ascii="Times New Roman" w:hAnsi="Times New Roman"/>
                <w:b/>
                <w:bCs/>
              </w:rPr>
              <w:t>1</w:t>
            </w:r>
            <w:r w:rsidRPr="000F3694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Выводы об обоснованности предлагаемого регулирования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2" w:rsidRDefault="007E7A5B" w:rsidP="00B82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Нормативный акт </w:t>
            </w:r>
            <w:r w:rsidR="00B82777" w:rsidRPr="000F3694">
              <w:rPr>
                <w:rFonts w:ascii="Times New Roman" w:hAnsi="Times New Roman"/>
              </w:rPr>
              <w:t>позволит</w:t>
            </w:r>
            <w:r w:rsidR="008E120C" w:rsidRPr="000F3694">
              <w:rPr>
                <w:rFonts w:ascii="Times New Roman" w:hAnsi="Times New Roman"/>
              </w:rPr>
              <w:t>:</w:t>
            </w:r>
          </w:p>
          <w:p w:rsidR="0071055C" w:rsidRPr="000F3694" w:rsidRDefault="0071055C" w:rsidP="00710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0B9E">
              <w:rPr>
                <w:rFonts w:ascii="Times New Roman" w:hAnsi="Times New Roman"/>
              </w:rPr>
              <w:t>1) обеспечить</w:t>
            </w:r>
            <w:r>
              <w:rPr>
                <w:rFonts w:ascii="Times New Roman" w:hAnsi="Times New Roman"/>
              </w:rPr>
              <w:t xml:space="preserve"> </w:t>
            </w:r>
            <w:r w:rsidRPr="000D0B9E">
              <w:rPr>
                <w:rFonts w:ascii="Times New Roman" w:hAnsi="Times New Roman"/>
              </w:rPr>
              <w:t>максимально эффективное землепользование;</w:t>
            </w:r>
          </w:p>
          <w:p w:rsidR="004E6E30" w:rsidRPr="000F3694" w:rsidRDefault="0071055C" w:rsidP="004E6E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165AC" w:rsidRPr="000F3694">
              <w:rPr>
                <w:rFonts w:ascii="Times New Roman" w:hAnsi="Times New Roman"/>
              </w:rPr>
              <w:t>)</w:t>
            </w:r>
            <w:r w:rsidR="001A35DA" w:rsidRPr="000F3694">
              <w:rPr>
                <w:rFonts w:ascii="Times New Roman" w:hAnsi="Times New Roman"/>
              </w:rPr>
              <w:t xml:space="preserve"> </w:t>
            </w:r>
            <w:r w:rsidR="004E6E30" w:rsidRPr="000F3694">
              <w:rPr>
                <w:rFonts w:ascii="Times New Roman" w:hAnsi="Times New Roman"/>
              </w:rPr>
              <w:t>устранить несоответствие территориального зонирования планируемому виду разрешенного использования, границам земельных участков и их планируемому развитию</w:t>
            </w:r>
            <w:r w:rsidR="002427DC" w:rsidRPr="000F3694">
              <w:rPr>
                <w:rFonts w:ascii="Times New Roman" w:hAnsi="Times New Roman"/>
              </w:rPr>
              <w:t>;</w:t>
            </w:r>
          </w:p>
          <w:p w:rsidR="001C7D51" w:rsidRPr="000F3694" w:rsidRDefault="0071055C" w:rsidP="007165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579B5" w:rsidRPr="000F3694">
              <w:rPr>
                <w:rFonts w:ascii="Times New Roman" w:hAnsi="Times New Roman"/>
              </w:rPr>
              <w:t xml:space="preserve">) продолжить выполнение требования п.6.1 ст. 30 </w:t>
            </w:r>
            <w:proofErr w:type="spellStart"/>
            <w:r w:rsidR="00C579B5" w:rsidRPr="000F3694">
              <w:rPr>
                <w:rFonts w:ascii="Times New Roman" w:hAnsi="Times New Roman"/>
              </w:rPr>
              <w:t>ГрК</w:t>
            </w:r>
            <w:proofErr w:type="spellEnd"/>
            <w:r w:rsidR="00C579B5" w:rsidRPr="000F3694">
              <w:rPr>
                <w:rFonts w:ascii="Times New Roman" w:hAnsi="Times New Roman"/>
              </w:rPr>
              <w:t xml:space="preserve"> РФ о графическом описании местоположения границ территориальных зон, включая перечень координат характерных точек этих границ в системе координат, используемой для ведения Единого государственного реестра недвижимости</w:t>
            </w:r>
            <w:r w:rsidR="000A49C8" w:rsidRPr="000F3694">
              <w:rPr>
                <w:rFonts w:ascii="Times New Roman" w:hAnsi="Times New Roman"/>
              </w:rPr>
              <w:t>;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0"/>
        <w:gridCol w:w="9044"/>
      </w:tblGrid>
      <w:tr w:rsidR="005A3CA6" w:rsidRPr="000F369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 w:rsidP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1</w:t>
            </w:r>
            <w:r w:rsidR="000F3694" w:rsidRPr="000F3694">
              <w:rPr>
                <w:rFonts w:ascii="Times New Roman" w:hAnsi="Times New Roman"/>
                <w:b/>
              </w:rPr>
              <w:t>2</w:t>
            </w:r>
            <w:r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Сведения об учтенных и отклоненных предложениях (замечаниях, мнениях), поступивших при публичном обсуждении проекта нормативного акта:</w:t>
            </w:r>
          </w:p>
        </w:tc>
      </w:tr>
      <w:tr w:rsidR="005A3CA6" w:rsidRPr="000F369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0F3694" w:rsidP="00382F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Предложения принимаются по электронной почте на адрес </w:t>
            </w:r>
            <w:r w:rsidRPr="000F3694">
              <w:rPr>
                <w:rFonts w:ascii="Times New Roman" w:hAnsi="Times New Roman"/>
              </w:rPr>
              <w:br/>
            </w:r>
            <w:hyperlink r:id="rId7" w:history="1">
              <w:r w:rsidRPr="000F3694">
                <w:rPr>
                  <w:rStyle w:val="a7"/>
                  <w:rFonts w:ascii="Times New Roman" w:hAnsi="Times New Roman"/>
                  <w:lang w:val="en-US"/>
                </w:rPr>
                <w:t>dgaz</w:t>
              </w:r>
              <w:r w:rsidRPr="000F3694">
                <w:rPr>
                  <w:rStyle w:val="a7"/>
                  <w:rFonts w:ascii="Times New Roman" w:hAnsi="Times New Roman"/>
                </w:rPr>
                <w:t>@</w:t>
              </w:r>
              <w:r w:rsidRPr="000F3694">
                <w:rPr>
                  <w:rStyle w:val="a7"/>
                  <w:rFonts w:ascii="Times New Roman" w:hAnsi="Times New Roman"/>
                  <w:lang w:val="en-US"/>
                </w:rPr>
                <w:t>r</w:t>
              </w:r>
              <w:r w:rsidRPr="000F3694">
                <w:rPr>
                  <w:rStyle w:val="a7"/>
                  <w:rFonts w:ascii="Times New Roman" w:hAnsi="Times New Roman"/>
                </w:rPr>
                <w:t>-19.</w:t>
              </w:r>
              <w:r w:rsidRPr="000F3694">
                <w:rPr>
                  <w:rStyle w:val="a7"/>
                  <w:rFonts w:ascii="Times New Roman" w:hAnsi="Times New Roman"/>
                  <w:lang w:val="en-US"/>
                </w:rPr>
                <w:t>ru</w:t>
              </w:r>
            </w:hyperlink>
            <w:r w:rsidRPr="000F3694">
              <w:rPr>
                <w:rFonts w:ascii="Times New Roman" w:hAnsi="Times New Roman"/>
              </w:rPr>
              <w:t xml:space="preserve"> в виде прикрепленного файла, заполненного по форме, прилагаемой к уведомлению о проведении публичных консультаций по проекту муниципального нормативного правового акта.</w:t>
            </w:r>
          </w:p>
        </w:tc>
      </w:tr>
    </w:tbl>
    <w:p w:rsidR="005A3CA6" w:rsidRPr="00333BD5" w:rsidRDefault="005A3CA6">
      <w:pPr>
        <w:spacing w:after="0" w:line="240" w:lineRule="auto"/>
        <w:jc w:val="both"/>
        <w:rPr>
          <w:rFonts w:ascii="Times New Roman" w:hAnsi="Times New Roman"/>
        </w:rPr>
      </w:pPr>
    </w:p>
    <w:p w:rsidR="00780163" w:rsidRDefault="00780163">
      <w:pPr>
        <w:spacing w:after="0" w:line="240" w:lineRule="auto"/>
        <w:jc w:val="both"/>
        <w:rPr>
          <w:rFonts w:ascii="Times New Roman" w:hAnsi="Times New Roman"/>
        </w:rPr>
      </w:pPr>
    </w:p>
    <w:p w:rsidR="00333BD5" w:rsidRPr="00333BD5" w:rsidRDefault="00333BD5">
      <w:pPr>
        <w:spacing w:after="0" w:line="240" w:lineRule="auto"/>
        <w:jc w:val="both"/>
        <w:rPr>
          <w:rFonts w:ascii="Times New Roman" w:hAnsi="Times New Roman"/>
        </w:rPr>
      </w:pPr>
    </w:p>
    <w:p w:rsidR="001A35DA" w:rsidRPr="001A35DA" w:rsidRDefault="001A35DA" w:rsidP="001A35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5DA">
        <w:rPr>
          <w:rFonts w:ascii="Times New Roman" w:hAnsi="Times New Roman"/>
          <w:sz w:val="24"/>
          <w:szCs w:val="24"/>
        </w:rPr>
        <w:t>НАЧАЛЬНИК ДГАЗ</w:t>
      </w:r>
    </w:p>
    <w:p w:rsidR="001A35DA" w:rsidRPr="001A35DA" w:rsidRDefault="001A35DA" w:rsidP="001A35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5DA">
        <w:rPr>
          <w:rFonts w:ascii="Times New Roman" w:hAnsi="Times New Roman"/>
          <w:sz w:val="24"/>
          <w:szCs w:val="24"/>
        </w:rPr>
        <w:t>АДМИНИСТРАЦИИ Г. АБАКАНА</w:t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  <w:t>М.Н. БЕСПАЛОВА</w:t>
      </w:r>
    </w:p>
    <w:p w:rsidR="005A3CA6" w:rsidRPr="00333BD5" w:rsidRDefault="005A3CA6" w:rsidP="001A35DA">
      <w:pPr>
        <w:spacing w:after="0" w:line="240" w:lineRule="auto"/>
        <w:jc w:val="both"/>
        <w:rPr>
          <w:rFonts w:ascii="Times New Roman" w:hAnsi="Times New Roman"/>
        </w:rPr>
      </w:pPr>
    </w:p>
    <w:sectPr w:rsidR="005A3CA6" w:rsidRPr="00333BD5" w:rsidSect="00FE7D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554C6"/>
    <w:multiLevelType w:val="hybridMultilevel"/>
    <w:tmpl w:val="ACDAB060"/>
    <w:lvl w:ilvl="0" w:tplc="F6E44C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AD152C"/>
    <w:multiLevelType w:val="hybridMultilevel"/>
    <w:tmpl w:val="AC3C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241"/>
    <w:rsid w:val="0000600D"/>
    <w:rsid w:val="00031A23"/>
    <w:rsid w:val="00062A05"/>
    <w:rsid w:val="000726DB"/>
    <w:rsid w:val="00074952"/>
    <w:rsid w:val="000829BE"/>
    <w:rsid w:val="00084BD9"/>
    <w:rsid w:val="00092AAB"/>
    <w:rsid w:val="000A49C8"/>
    <w:rsid w:val="000A5065"/>
    <w:rsid w:val="000A5CAF"/>
    <w:rsid w:val="000B111D"/>
    <w:rsid w:val="000B38D2"/>
    <w:rsid w:val="000C1D9A"/>
    <w:rsid w:val="000C6AEA"/>
    <w:rsid w:val="000F3694"/>
    <w:rsid w:val="00107791"/>
    <w:rsid w:val="001119D2"/>
    <w:rsid w:val="00156C6F"/>
    <w:rsid w:val="00195570"/>
    <w:rsid w:val="001A35DA"/>
    <w:rsid w:val="001A6CCD"/>
    <w:rsid w:val="001B62D6"/>
    <w:rsid w:val="001C2BFE"/>
    <w:rsid w:val="001C418F"/>
    <w:rsid w:val="001C53BA"/>
    <w:rsid w:val="001C7D51"/>
    <w:rsid w:val="001D098E"/>
    <w:rsid w:val="001F10FF"/>
    <w:rsid w:val="001F15BE"/>
    <w:rsid w:val="001F265B"/>
    <w:rsid w:val="00216FF2"/>
    <w:rsid w:val="00226429"/>
    <w:rsid w:val="002300EF"/>
    <w:rsid w:val="00233232"/>
    <w:rsid w:val="00236F25"/>
    <w:rsid w:val="00241898"/>
    <w:rsid w:val="002427DC"/>
    <w:rsid w:val="00260BCD"/>
    <w:rsid w:val="00263B2D"/>
    <w:rsid w:val="0027026C"/>
    <w:rsid w:val="00283183"/>
    <w:rsid w:val="00290221"/>
    <w:rsid w:val="00290D5A"/>
    <w:rsid w:val="002A37A1"/>
    <w:rsid w:val="003104F2"/>
    <w:rsid w:val="00315832"/>
    <w:rsid w:val="00330217"/>
    <w:rsid w:val="00333BD5"/>
    <w:rsid w:val="0033496F"/>
    <w:rsid w:val="00345B95"/>
    <w:rsid w:val="003610EE"/>
    <w:rsid w:val="00373A6B"/>
    <w:rsid w:val="00382FC3"/>
    <w:rsid w:val="00385814"/>
    <w:rsid w:val="00397A1A"/>
    <w:rsid w:val="003A03B8"/>
    <w:rsid w:val="003B449D"/>
    <w:rsid w:val="003D09CE"/>
    <w:rsid w:val="003E1BDE"/>
    <w:rsid w:val="0041621C"/>
    <w:rsid w:val="00422F6E"/>
    <w:rsid w:val="004408A0"/>
    <w:rsid w:val="00444A88"/>
    <w:rsid w:val="004560D1"/>
    <w:rsid w:val="00485751"/>
    <w:rsid w:val="0048729A"/>
    <w:rsid w:val="00487ADE"/>
    <w:rsid w:val="004B085B"/>
    <w:rsid w:val="004C2EDB"/>
    <w:rsid w:val="004D14C3"/>
    <w:rsid w:val="004E57B5"/>
    <w:rsid w:val="004E6E30"/>
    <w:rsid w:val="004F62A1"/>
    <w:rsid w:val="00505177"/>
    <w:rsid w:val="00534F01"/>
    <w:rsid w:val="00540B56"/>
    <w:rsid w:val="00540DB6"/>
    <w:rsid w:val="005521E0"/>
    <w:rsid w:val="00553AB3"/>
    <w:rsid w:val="00573C62"/>
    <w:rsid w:val="00573D59"/>
    <w:rsid w:val="0057673A"/>
    <w:rsid w:val="00577C3A"/>
    <w:rsid w:val="0058062D"/>
    <w:rsid w:val="00587032"/>
    <w:rsid w:val="005A3CA6"/>
    <w:rsid w:val="005B0CA8"/>
    <w:rsid w:val="005B70CB"/>
    <w:rsid w:val="005C3871"/>
    <w:rsid w:val="005D0C49"/>
    <w:rsid w:val="005D2F4B"/>
    <w:rsid w:val="005F009A"/>
    <w:rsid w:val="005F0A52"/>
    <w:rsid w:val="00606FDA"/>
    <w:rsid w:val="00634241"/>
    <w:rsid w:val="006355DF"/>
    <w:rsid w:val="006357CE"/>
    <w:rsid w:val="0064143B"/>
    <w:rsid w:val="0066276C"/>
    <w:rsid w:val="00676AA0"/>
    <w:rsid w:val="006866F0"/>
    <w:rsid w:val="00686995"/>
    <w:rsid w:val="00693382"/>
    <w:rsid w:val="006974FA"/>
    <w:rsid w:val="006A58C2"/>
    <w:rsid w:val="006B05BF"/>
    <w:rsid w:val="006C7151"/>
    <w:rsid w:val="006F247F"/>
    <w:rsid w:val="006F309B"/>
    <w:rsid w:val="006F7E6A"/>
    <w:rsid w:val="0071055C"/>
    <w:rsid w:val="00710CA0"/>
    <w:rsid w:val="007165AC"/>
    <w:rsid w:val="007261EB"/>
    <w:rsid w:val="007572BD"/>
    <w:rsid w:val="00777C21"/>
    <w:rsid w:val="00780163"/>
    <w:rsid w:val="00781923"/>
    <w:rsid w:val="007D4BE9"/>
    <w:rsid w:val="007E7A5B"/>
    <w:rsid w:val="007F47C5"/>
    <w:rsid w:val="00805D39"/>
    <w:rsid w:val="00820316"/>
    <w:rsid w:val="0082456A"/>
    <w:rsid w:val="00824F4A"/>
    <w:rsid w:val="00853E85"/>
    <w:rsid w:val="00854012"/>
    <w:rsid w:val="00873B17"/>
    <w:rsid w:val="00883A55"/>
    <w:rsid w:val="008921B3"/>
    <w:rsid w:val="008A738F"/>
    <w:rsid w:val="008B70BB"/>
    <w:rsid w:val="008C273E"/>
    <w:rsid w:val="008D050B"/>
    <w:rsid w:val="008D3416"/>
    <w:rsid w:val="008E120C"/>
    <w:rsid w:val="008E2BBA"/>
    <w:rsid w:val="008E42AC"/>
    <w:rsid w:val="009113F8"/>
    <w:rsid w:val="00966A0D"/>
    <w:rsid w:val="00975375"/>
    <w:rsid w:val="009863EF"/>
    <w:rsid w:val="009B0172"/>
    <w:rsid w:val="009B54C4"/>
    <w:rsid w:val="009C69CA"/>
    <w:rsid w:val="009D1CA5"/>
    <w:rsid w:val="009D6B56"/>
    <w:rsid w:val="009F08FF"/>
    <w:rsid w:val="009F6DBD"/>
    <w:rsid w:val="00A061E3"/>
    <w:rsid w:val="00A107AE"/>
    <w:rsid w:val="00A12191"/>
    <w:rsid w:val="00A53276"/>
    <w:rsid w:val="00A57869"/>
    <w:rsid w:val="00A74ABC"/>
    <w:rsid w:val="00A74E31"/>
    <w:rsid w:val="00A84E39"/>
    <w:rsid w:val="00A868D1"/>
    <w:rsid w:val="00AA53C0"/>
    <w:rsid w:val="00AD723F"/>
    <w:rsid w:val="00AE71BF"/>
    <w:rsid w:val="00AF190D"/>
    <w:rsid w:val="00B01AAF"/>
    <w:rsid w:val="00B2716B"/>
    <w:rsid w:val="00B32946"/>
    <w:rsid w:val="00B32B5D"/>
    <w:rsid w:val="00B670DF"/>
    <w:rsid w:val="00B82777"/>
    <w:rsid w:val="00B912E4"/>
    <w:rsid w:val="00BB3489"/>
    <w:rsid w:val="00BE60F3"/>
    <w:rsid w:val="00BF5771"/>
    <w:rsid w:val="00C0049F"/>
    <w:rsid w:val="00C42FFC"/>
    <w:rsid w:val="00C579B5"/>
    <w:rsid w:val="00C71F2A"/>
    <w:rsid w:val="00C85E8F"/>
    <w:rsid w:val="00C94240"/>
    <w:rsid w:val="00CA6386"/>
    <w:rsid w:val="00CB0E0F"/>
    <w:rsid w:val="00CC2872"/>
    <w:rsid w:val="00CD5136"/>
    <w:rsid w:val="00CF08FA"/>
    <w:rsid w:val="00CF0C73"/>
    <w:rsid w:val="00CF42C4"/>
    <w:rsid w:val="00CF488F"/>
    <w:rsid w:val="00D00033"/>
    <w:rsid w:val="00D01C4E"/>
    <w:rsid w:val="00D234CB"/>
    <w:rsid w:val="00D25FDC"/>
    <w:rsid w:val="00D41951"/>
    <w:rsid w:val="00D4789E"/>
    <w:rsid w:val="00D67A8E"/>
    <w:rsid w:val="00D773C1"/>
    <w:rsid w:val="00DA2FAC"/>
    <w:rsid w:val="00DB4BE0"/>
    <w:rsid w:val="00DC5439"/>
    <w:rsid w:val="00DC6A48"/>
    <w:rsid w:val="00DD534D"/>
    <w:rsid w:val="00DE47C0"/>
    <w:rsid w:val="00E01A1B"/>
    <w:rsid w:val="00E020EA"/>
    <w:rsid w:val="00E077E4"/>
    <w:rsid w:val="00E51466"/>
    <w:rsid w:val="00E617A9"/>
    <w:rsid w:val="00E96E51"/>
    <w:rsid w:val="00EA4A42"/>
    <w:rsid w:val="00EA5AA6"/>
    <w:rsid w:val="00EB0986"/>
    <w:rsid w:val="00EB4A75"/>
    <w:rsid w:val="00ED097D"/>
    <w:rsid w:val="00EF5879"/>
    <w:rsid w:val="00EF69E2"/>
    <w:rsid w:val="00F06129"/>
    <w:rsid w:val="00F07AD5"/>
    <w:rsid w:val="00F11DCA"/>
    <w:rsid w:val="00F167DA"/>
    <w:rsid w:val="00F17BD2"/>
    <w:rsid w:val="00F21215"/>
    <w:rsid w:val="00F26CDF"/>
    <w:rsid w:val="00F3348C"/>
    <w:rsid w:val="00F54ED6"/>
    <w:rsid w:val="00F64C7B"/>
    <w:rsid w:val="00FC35B2"/>
    <w:rsid w:val="00FE7D24"/>
    <w:rsid w:val="00FF6B88"/>
    <w:rsid w:val="00FF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D2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E7D24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paragraph" w:styleId="a4">
    <w:name w:val="Title"/>
    <w:basedOn w:val="a"/>
    <w:qFormat/>
    <w:rsid w:val="00FE7D24"/>
    <w:pPr>
      <w:spacing w:after="0" w:line="240" w:lineRule="auto"/>
      <w:jc w:val="center"/>
    </w:pPr>
    <w:rPr>
      <w:rFonts w:ascii="Times New Roman" w:hAnsi="Times New Roman"/>
      <w:b/>
      <w:sz w:val="32"/>
      <w:szCs w:val="32"/>
    </w:rPr>
  </w:style>
  <w:style w:type="paragraph" w:styleId="3">
    <w:name w:val="Body Text 3"/>
    <w:basedOn w:val="a"/>
    <w:semiHidden/>
    <w:rsid w:val="00FE7D24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paragraph" w:styleId="a5">
    <w:name w:val="Body Text Indent"/>
    <w:basedOn w:val="a"/>
    <w:semiHidden/>
    <w:rsid w:val="00FE7D24"/>
    <w:pPr>
      <w:ind w:firstLine="540"/>
      <w:jc w:val="both"/>
    </w:pPr>
    <w:rPr>
      <w:rFonts w:ascii="Times New Roman" w:hAnsi="Times New Roman"/>
      <w:sz w:val="24"/>
    </w:rPr>
  </w:style>
  <w:style w:type="paragraph" w:styleId="2">
    <w:name w:val="Body Text Indent 2"/>
    <w:basedOn w:val="a"/>
    <w:semiHidden/>
    <w:rsid w:val="00FE7D2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Cs w:val="24"/>
    </w:rPr>
  </w:style>
  <w:style w:type="paragraph" w:styleId="20">
    <w:name w:val="Body Text 2"/>
    <w:basedOn w:val="a"/>
    <w:semiHidden/>
    <w:rsid w:val="00FE7D24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6">
    <w:name w:val="List Paragraph"/>
    <w:basedOn w:val="a"/>
    <w:uiPriority w:val="34"/>
    <w:qFormat/>
    <w:rsid w:val="008921B3"/>
    <w:pPr>
      <w:ind w:left="720"/>
      <w:contextualSpacing/>
    </w:pPr>
  </w:style>
  <w:style w:type="character" w:styleId="a7">
    <w:name w:val="Hyperlink"/>
    <w:basedOn w:val="a0"/>
    <w:uiPriority w:val="99"/>
    <w:unhideWhenUsed/>
    <w:qFormat/>
    <w:rsid w:val="00CF488F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7105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gaz@r-19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gaz@r-19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3810C-2366-4DE8-B5C1-F5EFDC4B2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Home</Company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Екатерина Александровна Рогова</dc:creator>
  <cp:lastModifiedBy>MarinaChu</cp:lastModifiedBy>
  <cp:revision>5</cp:revision>
  <cp:lastPrinted>2023-06-06T05:47:00Z</cp:lastPrinted>
  <dcterms:created xsi:type="dcterms:W3CDTF">2024-11-12T04:35:00Z</dcterms:created>
  <dcterms:modified xsi:type="dcterms:W3CDTF">2025-05-07T01:23:00Z</dcterms:modified>
</cp:coreProperties>
</file>